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290CA3" w:rsidRDefault="00C150C1" w:rsidP="0071380E">
            <w:pPr>
              <w:jc w:val="center"/>
              <w:rPr>
                <w:b/>
              </w:rPr>
            </w:pPr>
            <w:r>
              <w:rPr>
                <w:b/>
                <w:sz w:val="32"/>
              </w:rPr>
              <w:t>Lines and</w:t>
            </w:r>
            <w:r w:rsidR="0032784D">
              <w:rPr>
                <w:b/>
                <w:sz w:val="32"/>
              </w:rPr>
              <w:t xml:space="preserve"> Angles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5E4257" w:rsidRPr="0059551B" w:rsidRDefault="005E4257" w:rsidP="005E4257">
            <w:pPr>
              <w:shd w:val="clear" w:color="auto" w:fill="FFFFFF"/>
              <w:spacing w:line="268" w:lineRule="atLeast"/>
              <w:rPr>
                <w:rFonts w:ascii="Times New Roman" w:eastAsia="Times New Roman" w:hAnsi="Times New Roman"/>
              </w:rPr>
            </w:pPr>
            <w:proofErr w:type="gramStart"/>
            <w:r w:rsidRPr="005E4257">
              <w:rPr>
                <w:rFonts w:ascii="Times New Roman" w:eastAsia="Times New Roman" w:hAnsi="Times New Roman"/>
                <w:b/>
              </w:rPr>
              <w:t>4.G.1</w:t>
            </w:r>
            <w:proofErr w:type="gramEnd"/>
            <w:r w:rsidRPr="005E4257">
              <w:rPr>
                <w:rFonts w:ascii="Times New Roman" w:eastAsia="Times New Roman" w:hAnsi="Times New Roman"/>
                <w:b/>
              </w:rPr>
              <w:t xml:space="preserve"> </w:t>
            </w:r>
            <w:r w:rsidRPr="005E4257">
              <w:rPr>
                <w:rFonts w:ascii="Times New Roman" w:eastAsia="Times New Roman" w:hAnsi="Times New Roman"/>
              </w:rPr>
              <w:t xml:space="preserve">Draw points, lines, line segments, rays, angles (right, acute, obtuse), and perpendicular and parallel lines. </w:t>
            </w:r>
            <w:r>
              <w:rPr>
                <w:rFonts w:ascii="Times New Roman" w:eastAsia="Times New Roman" w:hAnsi="Times New Roman"/>
              </w:rPr>
              <w:t xml:space="preserve"> </w:t>
            </w:r>
            <w:r w:rsidRPr="005E4257">
              <w:rPr>
                <w:rFonts w:ascii="Times New Roman" w:eastAsia="Times New Roman" w:hAnsi="Times New Roman"/>
              </w:rPr>
              <w:t>Identify these in two-dimensional figures</w:t>
            </w:r>
            <w:r>
              <w:rPr>
                <w:rFonts w:ascii="Times New Roman" w:eastAsia="Times New Roman" w:hAnsi="Times New Roman"/>
              </w:rPr>
              <w:t>.</w:t>
            </w:r>
          </w:p>
        </w:tc>
      </w:tr>
      <w:tr w:rsidR="00290CA3" w:rsidTr="00CD6853">
        <w:trPr>
          <w:trHeight w:val="2105"/>
        </w:trPr>
        <w:tc>
          <w:tcPr>
            <w:tcW w:w="9576" w:type="dxa"/>
          </w:tcPr>
          <w:p w:rsidR="00072022" w:rsidRDefault="00072022" w:rsidP="00072022">
            <w:pPr>
              <w:rPr>
                <w:b/>
                <w:sz w:val="28"/>
                <w:szCs w:val="28"/>
              </w:rPr>
            </w:pPr>
            <w:r w:rsidRPr="00290CA3">
              <w:rPr>
                <w:b/>
                <w:sz w:val="28"/>
                <w:szCs w:val="28"/>
              </w:rPr>
              <w:t>Essential Vocabulary:</w:t>
            </w:r>
          </w:p>
          <w:tbl>
            <w:tblPr>
              <w:tblStyle w:val="TableGrid"/>
              <w:tblW w:w="0" w:type="auto"/>
              <w:tblLook w:val="04A0"/>
            </w:tblPr>
            <w:tblGrid>
              <w:gridCol w:w="3115"/>
              <w:gridCol w:w="3115"/>
              <w:gridCol w:w="3115"/>
            </w:tblGrid>
            <w:tr w:rsidR="00072022" w:rsidTr="00CD6853">
              <w:trPr>
                <w:trHeight w:val="1673"/>
              </w:trPr>
              <w:tc>
                <w:tcPr>
                  <w:tcW w:w="3115" w:type="dxa"/>
                  <w:tcBorders>
                    <w:top w:val="nil"/>
                    <w:left w:val="nil"/>
                    <w:bottom w:val="nil"/>
                    <w:right w:val="nil"/>
                  </w:tcBorders>
                  <w:vAlign w:val="center"/>
                </w:tcPr>
                <w:p w:rsidR="00072022" w:rsidRPr="005E4257" w:rsidRDefault="00072022" w:rsidP="00CD6853">
                  <w:pPr>
                    <w:pStyle w:val="ListParagraph"/>
                    <w:numPr>
                      <w:ilvl w:val="0"/>
                      <w:numId w:val="1"/>
                    </w:numPr>
                    <w:rPr>
                      <w:sz w:val="28"/>
                      <w:szCs w:val="28"/>
                    </w:rPr>
                  </w:pPr>
                  <w:r>
                    <w:rPr>
                      <w:rFonts w:ascii="Times New Roman" w:hAnsi="Times New Roman" w:cs="Times New Roman"/>
                    </w:rPr>
                    <w:t>lines</w:t>
                  </w:r>
                </w:p>
                <w:p w:rsidR="00072022" w:rsidRPr="005E4257" w:rsidRDefault="00072022" w:rsidP="00CD6853">
                  <w:pPr>
                    <w:pStyle w:val="ListParagraph"/>
                    <w:numPr>
                      <w:ilvl w:val="0"/>
                      <w:numId w:val="1"/>
                    </w:numPr>
                    <w:rPr>
                      <w:sz w:val="28"/>
                      <w:szCs w:val="28"/>
                    </w:rPr>
                  </w:pPr>
                  <w:r>
                    <w:rPr>
                      <w:rFonts w:ascii="Times New Roman" w:hAnsi="Times New Roman" w:cs="Times New Roman"/>
                    </w:rPr>
                    <w:t>angle</w:t>
                  </w:r>
                </w:p>
                <w:p w:rsidR="00072022" w:rsidRPr="005E4257" w:rsidRDefault="00072022" w:rsidP="00CD6853">
                  <w:pPr>
                    <w:pStyle w:val="ListParagraph"/>
                    <w:numPr>
                      <w:ilvl w:val="0"/>
                      <w:numId w:val="1"/>
                    </w:numPr>
                    <w:rPr>
                      <w:sz w:val="28"/>
                      <w:szCs w:val="28"/>
                    </w:rPr>
                  </w:pPr>
                  <w:r>
                    <w:rPr>
                      <w:rFonts w:ascii="Times New Roman" w:hAnsi="Times New Roman" w:cs="Times New Roman"/>
                    </w:rPr>
                    <w:t>point</w:t>
                  </w:r>
                </w:p>
                <w:p w:rsidR="00072022" w:rsidRPr="005E4257" w:rsidRDefault="00072022" w:rsidP="00CD6853">
                  <w:pPr>
                    <w:pStyle w:val="ListParagraph"/>
                    <w:numPr>
                      <w:ilvl w:val="0"/>
                      <w:numId w:val="1"/>
                    </w:numPr>
                    <w:rPr>
                      <w:sz w:val="28"/>
                      <w:szCs w:val="28"/>
                    </w:rPr>
                  </w:pPr>
                  <w:r>
                    <w:rPr>
                      <w:rFonts w:ascii="Times New Roman" w:hAnsi="Times New Roman" w:cs="Times New Roman"/>
                    </w:rPr>
                    <w:t>line segment</w:t>
                  </w:r>
                </w:p>
                <w:p w:rsidR="000816DD" w:rsidRPr="00CD6853" w:rsidRDefault="00072022" w:rsidP="00CD6853">
                  <w:pPr>
                    <w:pStyle w:val="ListParagraph"/>
                    <w:numPr>
                      <w:ilvl w:val="0"/>
                      <w:numId w:val="1"/>
                    </w:numPr>
                    <w:rPr>
                      <w:sz w:val="28"/>
                      <w:szCs w:val="28"/>
                    </w:rPr>
                  </w:pPr>
                  <w:r>
                    <w:rPr>
                      <w:rFonts w:ascii="Times New Roman" w:hAnsi="Times New Roman" w:cs="Times New Roman"/>
                    </w:rPr>
                    <w:t>ray</w:t>
                  </w:r>
                </w:p>
              </w:tc>
              <w:tc>
                <w:tcPr>
                  <w:tcW w:w="3115" w:type="dxa"/>
                  <w:tcBorders>
                    <w:top w:val="nil"/>
                    <w:left w:val="nil"/>
                    <w:bottom w:val="nil"/>
                    <w:right w:val="nil"/>
                  </w:tcBorders>
                  <w:vAlign w:val="center"/>
                </w:tcPr>
                <w:p w:rsidR="00CD6853" w:rsidRPr="005E4257" w:rsidRDefault="00CD6853" w:rsidP="00CD6853">
                  <w:pPr>
                    <w:pStyle w:val="ListParagraph"/>
                    <w:numPr>
                      <w:ilvl w:val="0"/>
                      <w:numId w:val="1"/>
                    </w:numPr>
                    <w:rPr>
                      <w:sz w:val="28"/>
                      <w:szCs w:val="28"/>
                    </w:rPr>
                  </w:pPr>
                  <w:r>
                    <w:rPr>
                      <w:rFonts w:ascii="Times New Roman" w:hAnsi="Times New Roman" w:cs="Times New Roman"/>
                    </w:rPr>
                    <w:t>vertex/vertices</w:t>
                  </w:r>
                </w:p>
                <w:p w:rsidR="00CD6853" w:rsidRPr="000816DD" w:rsidRDefault="00CD6853" w:rsidP="00CD6853">
                  <w:pPr>
                    <w:pStyle w:val="ListParagraph"/>
                    <w:numPr>
                      <w:ilvl w:val="0"/>
                      <w:numId w:val="1"/>
                    </w:numPr>
                    <w:rPr>
                      <w:sz w:val="28"/>
                      <w:szCs w:val="28"/>
                    </w:rPr>
                  </w:pPr>
                  <w:r>
                    <w:rPr>
                      <w:rFonts w:ascii="Times New Roman" w:hAnsi="Times New Roman" w:cs="Times New Roman"/>
                    </w:rPr>
                    <w:t>oblique</w:t>
                  </w:r>
                </w:p>
                <w:p w:rsidR="00CD6853" w:rsidRPr="000816DD" w:rsidRDefault="00CD6853" w:rsidP="00CD6853">
                  <w:pPr>
                    <w:pStyle w:val="ListParagraph"/>
                    <w:numPr>
                      <w:ilvl w:val="0"/>
                      <w:numId w:val="1"/>
                    </w:numPr>
                    <w:rPr>
                      <w:sz w:val="28"/>
                      <w:szCs w:val="28"/>
                    </w:rPr>
                  </w:pPr>
                  <w:r>
                    <w:rPr>
                      <w:rFonts w:ascii="Times New Roman" w:hAnsi="Times New Roman" w:cs="Times New Roman"/>
                    </w:rPr>
                    <w:t>plane</w:t>
                  </w:r>
                </w:p>
                <w:p w:rsidR="00072022" w:rsidRPr="005E4257" w:rsidRDefault="00072022" w:rsidP="00CD6853">
                  <w:pPr>
                    <w:pStyle w:val="ListParagraph"/>
                    <w:numPr>
                      <w:ilvl w:val="0"/>
                      <w:numId w:val="1"/>
                    </w:numPr>
                    <w:rPr>
                      <w:sz w:val="28"/>
                      <w:szCs w:val="28"/>
                    </w:rPr>
                  </w:pPr>
                  <w:r>
                    <w:rPr>
                      <w:rFonts w:ascii="Times New Roman" w:hAnsi="Times New Roman" w:cs="Times New Roman"/>
                    </w:rPr>
                    <w:t>perpendicular</w:t>
                  </w:r>
                </w:p>
                <w:p w:rsidR="000816DD" w:rsidRPr="00CD6853" w:rsidRDefault="00CD6853" w:rsidP="00CD6853">
                  <w:pPr>
                    <w:pStyle w:val="ListParagraph"/>
                    <w:numPr>
                      <w:ilvl w:val="0"/>
                      <w:numId w:val="1"/>
                    </w:numPr>
                    <w:rPr>
                      <w:sz w:val="28"/>
                      <w:szCs w:val="28"/>
                    </w:rPr>
                  </w:pPr>
                  <w:r>
                    <w:rPr>
                      <w:rFonts w:ascii="Times New Roman" w:hAnsi="Times New Roman" w:cs="Times New Roman"/>
                    </w:rPr>
                    <w:t>parallel</w:t>
                  </w:r>
                </w:p>
              </w:tc>
              <w:tc>
                <w:tcPr>
                  <w:tcW w:w="3115" w:type="dxa"/>
                  <w:tcBorders>
                    <w:top w:val="nil"/>
                    <w:left w:val="nil"/>
                    <w:bottom w:val="nil"/>
                    <w:right w:val="nil"/>
                  </w:tcBorders>
                  <w:vAlign w:val="center"/>
                </w:tcPr>
                <w:p w:rsidR="00CD6853" w:rsidRPr="00072022" w:rsidRDefault="00CD6853" w:rsidP="00CD6853">
                  <w:pPr>
                    <w:pStyle w:val="ListParagraph"/>
                    <w:numPr>
                      <w:ilvl w:val="0"/>
                      <w:numId w:val="1"/>
                    </w:numPr>
                    <w:rPr>
                      <w:sz w:val="28"/>
                      <w:szCs w:val="28"/>
                    </w:rPr>
                  </w:pPr>
                  <w:r>
                    <w:rPr>
                      <w:rFonts w:ascii="Times New Roman" w:hAnsi="Times New Roman" w:cs="Times New Roman"/>
                    </w:rPr>
                    <w:t>line of symmetry</w:t>
                  </w:r>
                </w:p>
                <w:p w:rsidR="00CD6853" w:rsidRPr="000816DD" w:rsidRDefault="00CD6853" w:rsidP="00CD6853">
                  <w:pPr>
                    <w:pStyle w:val="ListParagraph"/>
                    <w:numPr>
                      <w:ilvl w:val="0"/>
                      <w:numId w:val="1"/>
                    </w:numPr>
                    <w:rPr>
                      <w:sz w:val="28"/>
                      <w:szCs w:val="28"/>
                    </w:rPr>
                  </w:pPr>
                  <w:r>
                    <w:rPr>
                      <w:rFonts w:ascii="Times New Roman" w:hAnsi="Times New Roman" w:cs="Times New Roman"/>
                    </w:rPr>
                    <w:t>polygon</w:t>
                  </w:r>
                </w:p>
                <w:p w:rsidR="00CD6853" w:rsidRPr="000816DD" w:rsidRDefault="00CD6853" w:rsidP="00CD6853">
                  <w:pPr>
                    <w:pStyle w:val="ListParagraph"/>
                    <w:numPr>
                      <w:ilvl w:val="0"/>
                      <w:numId w:val="1"/>
                    </w:numPr>
                    <w:rPr>
                      <w:sz w:val="28"/>
                      <w:szCs w:val="28"/>
                    </w:rPr>
                  </w:pPr>
                  <w:r>
                    <w:rPr>
                      <w:rFonts w:ascii="Times New Roman" w:hAnsi="Times New Roman" w:cs="Times New Roman"/>
                    </w:rPr>
                    <w:t>right angle</w:t>
                  </w:r>
                </w:p>
                <w:p w:rsidR="00CD6853" w:rsidRPr="000816DD" w:rsidRDefault="00CD6853" w:rsidP="00CD6853">
                  <w:pPr>
                    <w:pStyle w:val="ListParagraph"/>
                    <w:numPr>
                      <w:ilvl w:val="0"/>
                      <w:numId w:val="1"/>
                    </w:numPr>
                    <w:rPr>
                      <w:sz w:val="28"/>
                      <w:szCs w:val="28"/>
                    </w:rPr>
                  </w:pPr>
                  <w:r>
                    <w:rPr>
                      <w:rFonts w:ascii="Times New Roman" w:hAnsi="Times New Roman" w:cs="Times New Roman"/>
                    </w:rPr>
                    <w:t>obtuse angle</w:t>
                  </w:r>
                </w:p>
                <w:p w:rsidR="00072022" w:rsidRPr="00CD6853" w:rsidRDefault="00CD6853" w:rsidP="00CD6853">
                  <w:pPr>
                    <w:pStyle w:val="ListParagraph"/>
                    <w:numPr>
                      <w:ilvl w:val="0"/>
                      <w:numId w:val="1"/>
                    </w:numPr>
                    <w:rPr>
                      <w:sz w:val="28"/>
                      <w:szCs w:val="28"/>
                    </w:rPr>
                  </w:pPr>
                  <w:r>
                    <w:rPr>
                      <w:rFonts w:ascii="Times New Roman" w:hAnsi="Times New Roman" w:cs="Times New Roman"/>
                    </w:rPr>
                    <w:t>acute angle</w:t>
                  </w:r>
                </w:p>
              </w:tc>
            </w:tr>
          </w:tbl>
          <w:p w:rsidR="00B91FFE" w:rsidRPr="009B05BA" w:rsidRDefault="00B91FFE" w:rsidP="005E4257">
            <w:pPr>
              <w:pStyle w:val="ListParagraph"/>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CD6853" w:rsidRDefault="00AD2EAA" w:rsidP="00DE694F">
            <w:pPr>
              <w:rPr>
                <w:rFonts w:ascii="Times New Roman" w:hAnsi="Times New Roman" w:cs="Times New Roman"/>
              </w:rPr>
            </w:pPr>
            <w:r>
              <w:rPr>
                <w:rFonts w:ascii="Times New Roman" w:hAnsi="Times New Roman" w:cs="Times New Roman"/>
              </w:rPr>
              <w:t>In this unit, students will</w:t>
            </w:r>
            <w:r w:rsidR="00DC7D56">
              <w:rPr>
                <w:rFonts w:ascii="Times New Roman" w:hAnsi="Times New Roman" w:cs="Times New Roman"/>
              </w:rPr>
              <w:t xml:space="preserve"> </w:t>
            </w:r>
            <w:r w:rsidR="00DE694F">
              <w:rPr>
                <w:rFonts w:ascii="Times New Roman" w:hAnsi="Times New Roman" w:cs="Times New Roman"/>
              </w:rPr>
              <w:t>be identifying angles and be able to explain/reason with different types of angles.  This is the first time the students will be exposed to rays, angles, perpendicular and parallel lines.</w:t>
            </w:r>
          </w:p>
          <w:p w:rsidR="00D12791" w:rsidRPr="00CD6853" w:rsidRDefault="00DE694F" w:rsidP="00DE694F">
            <w:pPr>
              <w:rPr>
                <w:rFonts w:ascii="Times New Roman" w:hAnsi="Times New Roman" w:cs="Times New Roman"/>
                <w:sz w:val="8"/>
              </w:rPr>
            </w:pPr>
            <w:r>
              <w:rPr>
                <w:rFonts w:ascii="Times New Roman" w:hAnsi="Times New Roman" w:cs="Times New Roman"/>
              </w:rPr>
              <w:t xml:space="preserve">  </w:t>
            </w:r>
            <w:r w:rsidR="00CD6853">
              <w:rPr>
                <w:rFonts w:ascii="Times New Roman" w:hAnsi="Times New Roman" w:cs="Times New Roman"/>
              </w:rPr>
              <w:t xml:space="preserve"> </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290CA3" w:rsidRDefault="006B72D6">
            <w:pPr>
              <w:rPr>
                <w:rFonts w:ascii="Times New Roman" w:hAnsi="Times New Roman" w:cs="Times New Roman"/>
              </w:rPr>
            </w:pPr>
            <w:r>
              <w:rPr>
                <w:rFonts w:ascii="Times New Roman" w:hAnsi="Times New Roman" w:cs="Times New Roman"/>
              </w:rPr>
              <w:t xml:space="preserve">Students will </w:t>
            </w:r>
            <w:r w:rsidR="00E338F4">
              <w:rPr>
                <w:rFonts w:ascii="Times New Roman" w:hAnsi="Times New Roman" w:cs="Times New Roman"/>
              </w:rPr>
              <w:t xml:space="preserve">build on their understanding of </w:t>
            </w:r>
            <w:r w:rsidR="00DE694F">
              <w:rPr>
                <w:rFonts w:ascii="Times New Roman" w:hAnsi="Times New Roman" w:cs="Times New Roman"/>
              </w:rPr>
              <w:t>geometric shapes and go further with a variety of properties</w:t>
            </w:r>
            <w:r>
              <w:rPr>
                <w:rFonts w:ascii="Times New Roman" w:hAnsi="Times New Roman" w:cs="Times New Roman"/>
              </w:rPr>
              <w:t>.</w:t>
            </w:r>
            <w:r w:rsidR="00DE694F">
              <w:rPr>
                <w:rFonts w:ascii="Times New Roman" w:hAnsi="Times New Roman" w:cs="Times New Roman"/>
              </w:rPr>
              <w:t xml:space="preserve">  Students will model mastery of this concept through the following ways:</w:t>
            </w:r>
          </w:p>
          <w:p w:rsidR="00B34E0D" w:rsidRDefault="00DE694F" w:rsidP="009B05BA">
            <w:pPr>
              <w:pStyle w:val="ListParagraph"/>
              <w:numPr>
                <w:ilvl w:val="0"/>
                <w:numId w:val="1"/>
              </w:numPr>
              <w:rPr>
                <w:rFonts w:ascii="Times New Roman" w:hAnsi="Times New Roman" w:cs="Times New Roman"/>
              </w:rPr>
            </w:pPr>
            <w:r>
              <w:rPr>
                <w:rFonts w:ascii="Times New Roman" w:hAnsi="Times New Roman" w:cs="Times New Roman"/>
              </w:rPr>
              <w:t>building</w:t>
            </w:r>
          </w:p>
          <w:p w:rsidR="00DE694F" w:rsidRDefault="00DE694F" w:rsidP="009B05BA">
            <w:pPr>
              <w:pStyle w:val="ListParagraph"/>
              <w:numPr>
                <w:ilvl w:val="0"/>
                <w:numId w:val="1"/>
              </w:numPr>
              <w:rPr>
                <w:rFonts w:ascii="Times New Roman" w:hAnsi="Times New Roman" w:cs="Times New Roman"/>
              </w:rPr>
            </w:pPr>
            <w:r>
              <w:rPr>
                <w:rFonts w:ascii="Times New Roman" w:hAnsi="Times New Roman" w:cs="Times New Roman"/>
              </w:rPr>
              <w:t>drawing</w:t>
            </w:r>
          </w:p>
          <w:p w:rsidR="00DE694F" w:rsidRDefault="00DE694F" w:rsidP="009B05BA">
            <w:pPr>
              <w:pStyle w:val="ListParagraph"/>
              <w:numPr>
                <w:ilvl w:val="0"/>
                <w:numId w:val="1"/>
              </w:numPr>
              <w:rPr>
                <w:rFonts w:ascii="Times New Roman" w:hAnsi="Times New Roman" w:cs="Times New Roman"/>
              </w:rPr>
            </w:pPr>
            <w:r>
              <w:rPr>
                <w:rFonts w:ascii="Times New Roman" w:hAnsi="Times New Roman" w:cs="Times New Roman"/>
              </w:rPr>
              <w:t>identifying</w:t>
            </w:r>
          </w:p>
          <w:p w:rsidR="00DE694F" w:rsidRDefault="00DE694F" w:rsidP="00CD6853">
            <w:pPr>
              <w:pStyle w:val="ListParagraph"/>
              <w:numPr>
                <w:ilvl w:val="0"/>
                <w:numId w:val="1"/>
              </w:numPr>
              <w:rPr>
                <w:rFonts w:ascii="Times New Roman" w:hAnsi="Times New Roman" w:cs="Times New Roman"/>
              </w:rPr>
            </w:pPr>
            <w:r>
              <w:rPr>
                <w:rFonts w:ascii="Times New Roman" w:hAnsi="Times New Roman" w:cs="Times New Roman"/>
              </w:rPr>
              <w:t>analyzing</w:t>
            </w:r>
          </w:p>
          <w:p w:rsidR="00CD6853" w:rsidRPr="00CD6853" w:rsidRDefault="00CD6853" w:rsidP="00CD6853">
            <w:pPr>
              <w:rPr>
                <w:rFonts w:ascii="Times New Roman" w:hAnsi="Times New Roman" w:cs="Times New Roman"/>
                <w:sz w:val="2"/>
              </w:rPr>
            </w:pPr>
          </w:p>
        </w:tc>
      </w:tr>
      <w:tr w:rsidR="00290CA3" w:rsidTr="00223180">
        <w:tc>
          <w:tcPr>
            <w:tcW w:w="9576" w:type="dxa"/>
          </w:tcPr>
          <w:p w:rsidR="00290CA3" w:rsidRDefault="00290CA3">
            <w:pPr>
              <w:rPr>
                <w:b/>
                <w:sz w:val="28"/>
                <w:szCs w:val="28"/>
              </w:rPr>
            </w:pPr>
            <w:r w:rsidRPr="00290CA3">
              <w:rPr>
                <w:b/>
                <w:sz w:val="28"/>
                <w:szCs w:val="28"/>
              </w:rPr>
              <w:t>Video Support:</w:t>
            </w:r>
          </w:p>
          <w:p w:rsidR="0095020B" w:rsidRDefault="0095020B" w:rsidP="0095020B">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95020B" w:rsidRDefault="00D02BB7" w:rsidP="0095020B">
            <w:pPr>
              <w:pStyle w:val="ListParagraph"/>
              <w:numPr>
                <w:ilvl w:val="0"/>
                <w:numId w:val="9"/>
              </w:numPr>
              <w:rPr>
                <w:rFonts w:ascii="Times New Roman" w:hAnsi="Times New Roman" w:cs="Times New Roman"/>
              </w:rPr>
            </w:pPr>
            <w:hyperlink r:id="rId8" w:history="1">
              <w:r w:rsidR="0095020B" w:rsidRPr="00D35368">
                <w:rPr>
                  <w:rStyle w:val="Hyperlink"/>
                  <w:rFonts w:ascii="Times New Roman" w:hAnsi="Times New Roman" w:cs="Times New Roman"/>
                </w:rPr>
                <w:t>https://learnzillion.com/</w:t>
              </w:r>
            </w:hyperlink>
          </w:p>
          <w:p w:rsidR="00C74257" w:rsidRDefault="00DE694F" w:rsidP="00DE694F">
            <w:pPr>
              <w:pStyle w:val="ListParagraph"/>
              <w:numPr>
                <w:ilvl w:val="1"/>
                <w:numId w:val="12"/>
              </w:numPr>
              <w:ind w:left="1080"/>
              <w:rPr>
                <w:rFonts w:ascii="Times New Roman" w:hAnsi="Times New Roman" w:cs="Times New Roman"/>
              </w:rPr>
            </w:pPr>
            <w:r>
              <w:rPr>
                <w:rFonts w:ascii="Times New Roman" w:hAnsi="Times New Roman" w:cs="Times New Roman"/>
              </w:rPr>
              <w:t>Draw points, lines, and line segments</w:t>
            </w:r>
          </w:p>
          <w:p w:rsidR="00DE694F" w:rsidRDefault="00D02BB7" w:rsidP="00DE694F">
            <w:pPr>
              <w:pStyle w:val="ListParagraph"/>
              <w:ind w:left="1080"/>
              <w:rPr>
                <w:rFonts w:ascii="Times New Roman" w:hAnsi="Times New Roman" w:cs="Times New Roman"/>
              </w:rPr>
            </w:pPr>
            <w:hyperlink r:id="rId9" w:history="1">
              <w:r w:rsidR="00DE694F" w:rsidRPr="00542D97">
                <w:rPr>
                  <w:rStyle w:val="Hyperlink"/>
                  <w:rFonts w:ascii="Times New Roman" w:hAnsi="Times New Roman" w:cs="Times New Roman"/>
                </w:rPr>
                <w:t>https://learnzillion.com/lessons/2346-draw-points-lines-and-line-segments</w:t>
              </w:r>
            </w:hyperlink>
          </w:p>
          <w:p w:rsidR="00DE694F" w:rsidRDefault="00DE694F" w:rsidP="00DE694F">
            <w:pPr>
              <w:pStyle w:val="ListParagraph"/>
              <w:numPr>
                <w:ilvl w:val="1"/>
                <w:numId w:val="12"/>
              </w:numPr>
              <w:ind w:left="1080"/>
              <w:rPr>
                <w:rFonts w:ascii="Times New Roman" w:hAnsi="Times New Roman" w:cs="Times New Roman"/>
              </w:rPr>
            </w:pPr>
            <w:r>
              <w:rPr>
                <w:rFonts w:ascii="Times New Roman" w:hAnsi="Times New Roman" w:cs="Times New Roman"/>
              </w:rPr>
              <w:t>Classify and draw various types of angles</w:t>
            </w:r>
          </w:p>
          <w:p w:rsidR="00DE694F" w:rsidRDefault="00D02BB7" w:rsidP="00DE694F">
            <w:pPr>
              <w:pStyle w:val="ListParagraph"/>
              <w:ind w:left="1080"/>
              <w:rPr>
                <w:rFonts w:ascii="Times New Roman" w:hAnsi="Times New Roman" w:cs="Times New Roman"/>
              </w:rPr>
            </w:pPr>
            <w:hyperlink r:id="rId10" w:history="1">
              <w:r w:rsidR="00DE694F" w:rsidRPr="00542D97">
                <w:rPr>
                  <w:rStyle w:val="Hyperlink"/>
                  <w:rFonts w:ascii="Times New Roman" w:hAnsi="Times New Roman" w:cs="Times New Roman"/>
                </w:rPr>
                <w:t>https://learnzillion.com/lessons/2395-classify-and-draw-various-types-of-angles</w:t>
              </w:r>
            </w:hyperlink>
          </w:p>
          <w:p w:rsidR="00DE694F" w:rsidRDefault="00DE694F" w:rsidP="00DE694F">
            <w:pPr>
              <w:pStyle w:val="ListParagraph"/>
              <w:numPr>
                <w:ilvl w:val="1"/>
                <w:numId w:val="12"/>
              </w:numPr>
              <w:ind w:left="1080"/>
              <w:rPr>
                <w:rFonts w:ascii="Times New Roman" w:hAnsi="Times New Roman" w:cs="Times New Roman"/>
              </w:rPr>
            </w:pPr>
            <w:r>
              <w:rPr>
                <w:rFonts w:ascii="Times New Roman" w:hAnsi="Times New Roman" w:cs="Times New Roman"/>
              </w:rPr>
              <w:t>Draw parallel and perpendicular lines</w:t>
            </w:r>
          </w:p>
          <w:p w:rsidR="00DE694F" w:rsidRDefault="00D02BB7" w:rsidP="00DE694F">
            <w:pPr>
              <w:pStyle w:val="ListParagraph"/>
              <w:ind w:left="1080"/>
              <w:rPr>
                <w:rFonts w:ascii="Times New Roman" w:hAnsi="Times New Roman" w:cs="Times New Roman"/>
              </w:rPr>
            </w:pPr>
            <w:hyperlink r:id="rId11" w:history="1">
              <w:r w:rsidR="00DE694F" w:rsidRPr="00542D97">
                <w:rPr>
                  <w:rStyle w:val="Hyperlink"/>
                  <w:rFonts w:ascii="Times New Roman" w:hAnsi="Times New Roman" w:cs="Times New Roman"/>
                </w:rPr>
                <w:t>https://learnzillion.com/lessons/2313-draw-parallel-and-perpendicular-lines</w:t>
              </w:r>
            </w:hyperlink>
          </w:p>
          <w:p w:rsidR="00DE694F" w:rsidRDefault="00DE694F" w:rsidP="00DE694F">
            <w:pPr>
              <w:pStyle w:val="ListParagraph"/>
              <w:numPr>
                <w:ilvl w:val="1"/>
                <w:numId w:val="12"/>
              </w:numPr>
              <w:ind w:left="1080"/>
              <w:rPr>
                <w:rFonts w:ascii="Times New Roman" w:hAnsi="Times New Roman" w:cs="Times New Roman"/>
              </w:rPr>
            </w:pPr>
            <w:r>
              <w:rPr>
                <w:rFonts w:ascii="Times New Roman" w:hAnsi="Times New Roman" w:cs="Times New Roman"/>
              </w:rPr>
              <w:t>Label and name points, lines, rays and angles using math notation</w:t>
            </w:r>
          </w:p>
          <w:p w:rsidR="00003A6A" w:rsidRPr="00CD6853" w:rsidRDefault="00D02BB7" w:rsidP="00CD6853">
            <w:pPr>
              <w:pStyle w:val="ListParagraph"/>
              <w:ind w:left="1080"/>
              <w:rPr>
                <w:rFonts w:ascii="Times New Roman" w:hAnsi="Times New Roman" w:cs="Times New Roman"/>
              </w:rPr>
            </w:pPr>
            <w:hyperlink r:id="rId12" w:history="1">
              <w:r w:rsidR="00DE694F" w:rsidRPr="00542D97">
                <w:rPr>
                  <w:rStyle w:val="Hyperlink"/>
                  <w:rFonts w:ascii="Times New Roman" w:hAnsi="Times New Roman" w:cs="Times New Roman"/>
                </w:rPr>
                <w:t>https://learnzillion.com/lessons/2416-label-and-name-points-lines-rays-and-angles-using-math-notation</w:t>
              </w:r>
            </w:hyperlink>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B9159E" w:rsidRDefault="003A127B" w:rsidP="001F7CCB">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3" w:history="1">
              <w:r w:rsidR="001F7CCB" w:rsidRPr="001F7CCB">
                <w:rPr>
                  <w:rStyle w:val="Hyperlink"/>
                  <w:rFonts w:ascii="Times New Roman" w:hAnsi="Times New Roman" w:cs="Times New Roman"/>
                </w:rPr>
                <w:t>4</w:t>
              </w:r>
              <w:r w:rsidR="001F7CCB" w:rsidRPr="001F7CCB">
                <w:rPr>
                  <w:rStyle w:val="Hyperlink"/>
                  <w:rFonts w:ascii="Times New Roman" w:hAnsi="Times New Roman" w:cs="Times New Roman"/>
                  <w:vertAlign w:val="superscript"/>
                </w:rPr>
                <w:t>th</w:t>
              </w:r>
              <w:r w:rsidR="001F7CCB" w:rsidRPr="001F7CCB">
                <w:rPr>
                  <w:rStyle w:val="Hyperlink"/>
                  <w:rFonts w:ascii="Times New Roman" w:hAnsi="Times New Roman" w:cs="Times New Roman"/>
                </w:rPr>
                <w:t xml:space="preserve"> Grade Unpacking Document</w:t>
              </w:r>
            </w:hyperlink>
          </w:p>
          <w:p w:rsidR="001F7CCB" w:rsidRPr="00CD6853" w:rsidRDefault="001F7CCB" w:rsidP="001F7CCB">
            <w:pPr>
              <w:pStyle w:val="ListParagraph"/>
              <w:rPr>
                <w:rFonts w:ascii="Times New Roman" w:hAnsi="Times New Roman" w:cs="Times New Roman"/>
              </w:rPr>
            </w:pPr>
            <w:bookmarkStart w:id="0" w:name="_GoBack"/>
            <w:bookmarkEnd w:id="0"/>
          </w:p>
        </w:tc>
      </w:tr>
    </w:tbl>
    <w:p w:rsidR="0069052E" w:rsidRDefault="0069052E"/>
    <w:sectPr w:rsidR="0069052E" w:rsidSect="00870EB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CCE" w:rsidRDefault="00501CCE" w:rsidP="00290CA3">
      <w:pPr>
        <w:spacing w:after="0" w:line="240" w:lineRule="auto"/>
      </w:pPr>
      <w:r>
        <w:separator/>
      </w:r>
    </w:p>
  </w:endnote>
  <w:endnote w:type="continuationSeparator" w:id="0">
    <w:p w:rsidR="00501CCE" w:rsidRDefault="00501CCE"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CCE" w:rsidRDefault="00501CCE" w:rsidP="00290CA3">
      <w:pPr>
        <w:spacing w:after="0" w:line="240" w:lineRule="auto"/>
      </w:pPr>
      <w:r>
        <w:separator/>
      </w:r>
    </w:p>
  </w:footnote>
  <w:footnote w:type="continuationSeparator" w:id="0">
    <w:p w:rsidR="00501CCE" w:rsidRDefault="00501CCE"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1A0BAF">
    <w:pPr>
      <w:pStyle w:val="Header"/>
    </w:pPr>
    <w:r>
      <w:t>Rachel Mann</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DFC"/>
    <w:multiLevelType w:val="hybridMultilevel"/>
    <w:tmpl w:val="74E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F30"/>
    <w:multiLevelType w:val="hybridMultilevel"/>
    <w:tmpl w:val="6736EF52"/>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779A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69F4D6C"/>
    <w:multiLevelType w:val="hybridMultilevel"/>
    <w:tmpl w:val="7388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B084F"/>
    <w:multiLevelType w:val="hybridMultilevel"/>
    <w:tmpl w:val="5F28F7E2"/>
    <w:lvl w:ilvl="0" w:tplc="375C4BC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2115E9"/>
    <w:multiLevelType w:val="hybridMultilevel"/>
    <w:tmpl w:val="C77A2F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166BC0"/>
    <w:multiLevelType w:val="hybridMultilevel"/>
    <w:tmpl w:val="000879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2F00C4"/>
    <w:multiLevelType w:val="hybridMultilevel"/>
    <w:tmpl w:val="D0C0E5AA"/>
    <w:lvl w:ilvl="0" w:tplc="04090003">
      <w:start w:val="1"/>
      <w:numFmt w:val="bullet"/>
      <w:lvlText w:val="o"/>
      <w:lvlJc w:val="left"/>
      <w:pPr>
        <w:ind w:left="2205" w:hanging="360"/>
      </w:pPr>
      <w:rPr>
        <w:rFonts w:ascii="Courier New" w:hAnsi="Courier New" w:cs="Courier New" w:hint="default"/>
      </w:rPr>
    </w:lvl>
    <w:lvl w:ilvl="1" w:tplc="04090003">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3"/>
  </w:num>
  <w:num w:numId="6">
    <w:abstractNumId w:val="4"/>
  </w:num>
  <w:num w:numId="7">
    <w:abstractNumId w:val="9"/>
  </w:num>
  <w:num w:numId="8">
    <w:abstractNumId w:val="0"/>
  </w:num>
  <w:num w:numId="9">
    <w:abstractNumId w:val="5"/>
  </w:num>
  <w:num w:numId="10">
    <w:abstractNumId w:val="1"/>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0CA3"/>
    <w:rsid w:val="00003A6A"/>
    <w:rsid w:val="00072022"/>
    <w:rsid w:val="00075E3A"/>
    <w:rsid w:val="000816DD"/>
    <w:rsid w:val="001122A3"/>
    <w:rsid w:val="00172B65"/>
    <w:rsid w:val="001773B4"/>
    <w:rsid w:val="001A0BAF"/>
    <w:rsid w:val="001D3FF2"/>
    <w:rsid w:val="001F7CCB"/>
    <w:rsid w:val="00202931"/>
    <w:rsid w:val="00266FC3"/>
    <w:rsid w:val="00282D52"/>
    <w:rsid w:val="00290CA3"/>
    <w:rsid w:val="002B478F"/>
    <w:rsid w:val="002F2A47"/>
    <w:rsid w:val="002F6509"/>
    <w:rsid w:val="0032784D"/>
    <w:rsid w:val="003302CA"/>
    <w:rsid w:val="00335F01"/>
    <w:rsid w:val="003574D2"/>
    <w:rsid w:val="003A127B"/>
    <w:rsid w:val="00446F8C"/>
    <w:rsid w:val="004E0212"/>
    <w:rsid w:val="00501CCE"/>
    <w:rsid w:val="00532B6B"/>
    <w:rsid w:val="0054080F"/>
    <w:rsid w:val="00562CEF"/>
    <w:rsid w:val="0059551B"/>
    <w:rsid w:val="005E4257"/>
    <w:rsid w:val="005F3634"/>
    <w:rsid w:val="00616D67"/>
    <w:rsid w:val="0069052E"/>
    <w:rsid w:val="00697633"/>
    <w:rsid w:val="00697CCC"/>
    <w:rsid w:val="006B72D6"/>
    <w:rsid w:val="00701A83"/>
    <w:rsid w:val="00710521"/>
    <w:rsid w:val="0071380E"/>
    <w:rsid w:val="007453AB"/>
    <w:rsid w:val="00760BF8"/>
    <w:rsid w:val="00800142"/>
    <w:rsid w:val="00844FEC"/>
    <w:rsid w:val="00852C6A"/>
    <w:rsid w:val="00870EB7"/>
    <w:rsid w:val="008C54FC"/>
    <w:rsid w:val="008D2F3A"/>
    <w:rsid w:val="0095020B"/>
    <w:rsid w:val="0097296E"/>
    <w:rsid w:val="00986DCF"/>
    <w:rsid w:val="009963B8"/>
    <w:rsid w:val="009A24ED"/>
    <w:rsid w:val="009B05BA"/>
    <w:rsid w:val="00A5461A"/>
    <w:rsid w:val="00A57D96"/>
    <w:rsid w:val="00A71E14"/>
    <w:rsid w:val="00AA1B01"/>
    <w:rsid w:val="00AC67DB"/>
    <w:rsid w:val="00AD2EAA"/>
    <w:rsid w:val="00B34E0D"/>
    <w:rsid w:val="00B54C5D"/>
    <w:rsid w:val="00B7502C"/>
    <w:rsid w:val="00B9159E"/>
    <w:rsid w:val="00B91FFE"/>
    <w:rsid w:val="00BC6164"/>
    <w:rsid w:val="00C03F6A"/>
    <w:rsid w:val="00C150C1"/>
    <w:rsid w:val="00C74257"/>
    <w:rsid w:val="00CD382B"/>
    <w:rsid w:val="00CD6853"/>
    <w:rsid w:val="00D02BB7"/>
    <w:rsid w:val="00D12791"/>
    <w:rsid w:val="00D16588"/>
    <w:rsid w:val="00D23035"/>
    <w:rsid w:val="00D65C1D"/>
    <w:rsid w:val="00D76354"/>
    <w:rsid w:val="00D90607"/>
    <w:rsid w:val="00DC53F3"/>
    <w:rsid w:val="00DC7D56"/>
    <w:rsid w:val="00DE694F"/>
    <w:rsid w:val="00E17BB3"/>
    <w:rsid w:val="00E338F4"/>
    <w:rsid w:val="00E35C00"/>
    <w:rsid w:val="00E47AB4"/>
    <w:rsid w:val="00E50DD6"/>
    <w:rsid w:val="00EC4365"/>
    <w:rsid w:val="00F36068"/>
    <w:rsid w:val="00FE1115"/>
    <w:rsid w:val="00FE4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6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6717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 TargetMode="External"/><Relationship Id="rId13" Type="http://schemas.openxmlformats.org/officeDocument/2006/relationships/hyperlink" Target="http://www.ncpublicschools.org/docs/acre/standards/common-core-tools/unpacking/math/4th.pdf"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zillion.com/lessons/2416-label-and-name-points-lines-rays-and-angles-using-math-not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zillion.com/lessons/2313-draw-parallel-and-perpendicular-lin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arnzillion.com/lessons/2395-classify-and-draw-various-types-of-angles" TargetMode="External"/><Relationship Id="rId4" Type="http://schemas.openxmlformats.org/officeDocument/2006/relationships/settings" Target="settings.xml"/><Relationship Id="rId9" Type="http://schemas.openxmlformats.org/officeDocument/2006/relationships/hyperlink" Target="https://learnzillion.com/lessons/2346-draw-points-lines-and-line-segmen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2A53C-FD25-4BA4-9A78-7242A7D14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rmann</cp:lastModifiedBy>
  <cp:revision>3</cp:revision>
  <dcterms:created xsi:type="dcterms:W3CDTF">2014-11-14T20:29:00Z</dcterms:created>
  <dcterms:modified xsi:type="dcterms:W3CDTF">2014-11-14T20:33:00Z</dcterms:modified>
</cp:coreProperties>
</file>